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0F" w:rsidRPr="0084530A" w:rsidRDefault="004B5A0F" w:rsidP="004B5A0F">
      <w:pPr>
        <w:jc w:val="center"/>
        <w:rPr>
          <w:rFonts w:eastAsiaTheme="minorHAnsi"/>
          <w:bCs/>
          <w:lang w:val="en-US"/>
        </w:rPr>
      </w:pPr>
      <w:r w:rsidRPr="0084530A">
        <w:rPr>
          <w:lang w:val="en-US"/>
        </w:rPr>
        <w:t>We have a great pleasure to invite you</w:t>
      </w:r>
      <w:r w:rsidRPr="0084530A">
        <w:rPr>
          <w:spacing w:val="-6"/>
          <w:lang w:val="en-US"/>
        </w:rPr>
        <w:t xml:space="preserve"> </w:t>
      </w:r>
      <w:r w:rsidRPr="0084530A">
        <w:rPr>
          <w:lang w:val="en-US"/>
        </w:rPr>
        <w:t xml:space="preserve">to </w:t>
      </w:r>
      <w:r>
        <w:rPr>
          <w:lang w:val="en-US"/>
        </w:rPr>
        <w:t xml:space="preserve">the conference </w:t>
      </w:r>
      <w:r w:rsidRPr="0084530A">
        <w:rPr>
          <w:rFonts w:eastAsiaTheme="minorHAnsi"/>
          <w:lang w:val="en-US"/>
        </w:rPr>
        <w:t>organized by</w:t>
      </w:r>
    </w:p>
    <w:p w:rsidR="004B5A0F" w:rsidRPr="0084530A" w:rsidRDefault="004B5A0F" w:rsidP="004B5A0F">
      <w:pPr>
        <w:jc w:val="center"/>
        <w:rPr>
          <w:rFonts w:eastAsiaTheme="minorHAnsi"/>
          <w:bCs/>
          <w:lang w:val="en-US"/>
        </w:rPr>
      </w:pPr>
      <w:r w:rsidRPr="0084530A">
        <w:rPr>
          <w:rFonts w:eastAsiaTheme="minorHAnsi"/>
          <w:lang w:val="en-US"/>
        </w:rPr>
        <w:t xml:space="preserve">Faculty of Economics and Management, </w:t>
      </w:r>
      <w:r w:rsidRPr="0084530A">
        <w:rPr>
          <w:rFonts w:eastAsiaTheme="minorHAnsi"/>
          <w:bCs/>
          <w:lang w:val="en-US"/>
        </w:rPr>
        <w:t>at the 55th anniversary of the Faculty</w:t>
      </w:r>
    </w:p>
    <w:p w:rsidR="004B5A0F" w:rsidRPr="0084530A" w:rsidRDefault="004B5A0F" w:rsidP="004B5A0F">
      <w:pPr>
        <w:jc w:val="center"/>
        <w:rPr>
          <w:rFonts w:eastAsiaTheme="minorHAnsi"/>
          <w:bCs/>
          <w:lang w:val="en-US"/>
        </w:rPr>
      </w:pPr>
      <w:r w:rsidRPr="0084530A">
        <w:rPr>
          <w:rFonts w:eastAsiaTheme="minorHAnsi"/>
          <w:lang w:val="en-US"/>
        </w:rPr>
        <w:t>Society of Agricultural Experts, SUA in Nitra</w:t>
      </w:r>
    </w:p>
    <w:p w:rsidR="004B5A0F" w:rsidRPr="0084530A" w:rsidRDefault="004B5A0F" w:rsidP="004B5A0F">
      <w:pPr>
        <w:jc w:val="center"/>
        <w:rPr>
          <w:rFonts w:eastAsiaTheme="minorHAnsi"/>
          <w:bCs/>
          <w:lang w:val="en-US"/>
        </w:rPr>
      </w:pPr>
      <w:r w:rsidRPr="0084530A">
        <w:rPr>
          <w:rFonts w:eastAsiaTheme="minorHAnsi"/>
          <w:lang w:val="en-US"/>
        </w:rPr>
        <w:t>Association of Agricultural Economists in Slovakia</w:t>
      </w:r>
    </w:p>
    <w:p w:rsidR="004B5A0F" w:rsidRPr="0084530A" w:rsidRDefault="004B5A0F" w:rsidP="004B5A0F">
      <w:pPr>
        <w:rPr>
          <w:i/>
          <w:iCs/>
          <w:sz w:val="22"/>
          <w:szCs w:val="22"/>
          <w:lang w:val="en-US"/>
        </w:rPr>
      </w:pPr>
    </w:p>
    <w:p w:rsidR="004B5A0F" w:rsidRPr="0084530A" w:rsidRDefault="004B5A0F" w:rsidP="004B5A0F">
      <w:pPr>
        <w:pStyle w:val="Nadpis2"/>
        <w:spacing w:before="0" w:after="0"/>
        <w:jc w:val="center"/>
        <w:rPr>
          <w:rFonts w:ascii="Times New Roman" w:hAnsi="Times New Roman"/>
          <w:color w:val="CC0000"/>
          <w:sz w:val="22"/>
          <w:szCs w:val="22"/>
          <w:lang w:val="en-US"/>
        </w:rPr>
      </w:pPr>
      <w:r w:rsidRPr="0084530A">
        <w:rPr>
          <w:rFonts w:ascii="Times New Roman" w:hAnsi="Times New Roman"/>
          <w:color w:val="CC0000"/>
          <w:sz w:val="22"/>
          <w:szCs w:val="22"/>
          <w:lang w:val="en-US"/>
        </w:rPr>
        <w:t>INTERNATIONAL SCIENTIFIC DAYS 2014</w:t>
      </w:r>
    </w:p>
    <w:p w:rsidR="004B5A0F" w:rsidRPr="0084530A" w:rsidRDefault="004B5A0F" w:rsidP="004B5A0F">
      <w:pPr>
        <w:pStyle w:val="Nadpis2"/>
        <w:spacing w:before="0" w:after="0"/>
        <w:jc w:val="center"/>
        <w:rPr>
          <w:rFonts w:ascii="Times New Roman" w:hAnsi="Times New Roman"/>
          <w:color w:val="CC0000"/>
          <w:sz w:val="22"/>
          <w:szCs w:val="22"/>
          <w:lang w:val="en-US"/>
        </w:rPr>
      </w:pPr>
      <w:r w:rsidRPr="0084530A">
        <w:rPr>
          <w:rFonts w:ascii="Times New Roman" w:hAnsi="Times New Roman"/>
          <w:color w:val="CC0000"/>
          <w:sz w:val="22"/>
          <w:szCs w:val="22"/>
          <w:lang w:val="en-US"/>
        </w:rPr>
        <w:t>"Improving Performance of Agriculture and the Economy:</w:t>
      </w:r>
    </w:p>
    <w:p w:rsidR="004B5A0F" w:rsidRPr="0084530A" w:rsidRDefault="004B5A0F" w:rsidP="004B5A0F">
      <w:pPr>
        <w:pStyle w:val="Nadpis2"/>
        <w:spacing w:before="0" w:after="0"/>
        <w:jc w:val="center"/>
        <w:rPr>
          <w:rFonts w:ascii="Times New Roman" w:hAnsi="Times New Roman"/>
          <w:color w:val="CC0000"/>
          <w:sz w:val="22"/>
          <w:szCs w:val="22"/>
          <w:lang w:val="en-US"/>
        </w:rPr>
      </w:pPr>
      <w:r w:rsidRPr="0084530A">
        <w:rPr>
          <w:rFonts w:ascii="Times New Roman" w:hAnsi="Times New Roman"/>
          <w:color w:val="CC0000"/>
          <w:sz w:val="22"/>
          <w:szCs w:val="22"/>
          <w:lang w:val="en-US"/>
        </w:rPr>
        <w:t>Challenges for Management and Policy"</w:t>
      </w:r>
    </w:p>
    <w:p w:rsidR="004B5A0F" w:rsidRPr="0084530A" w:rsidRDefault="004B5A0F" w:rsidP="004B5A0F">
      <w:pPr>
        <w:rPr>
          <w:sz w:val="16"/>
          <w:szCs w:val="16"/>
          <w:lang w:val="en-US"/>
        </w:rPr>
      </w:pPr>
    </w:p>
    <w:p w:rsidR="004B5A0F" w:rsidRPr="0084530A" w:rsidRDefault="004B5A0F" w:rsidP="004B5A0F">
      <w:pPr>
        <w:jc w:val="center"/>
        <w:rPr>
          <w:color w:val="CC0000"/>
          <w:lang w:val="en-US"/>
        </w:rPr>
      </w:pPr>
      <w:r w:rsidRPr="0084530A">
        <w:rPr>
          <w:lang w:val="en-US"/>
        </w:rPr>
        <w:t xml:space="preserve">May 21 – 23, 2014, Hotel </w:t>
      </w:r>
      <w:proofErr w:type="spellStart"/>
      <w:r w:rsidRPr="0084530A">
        <w:rPr>
          <w:lang w:val="en-US"/>
        </w:rPr>
        <w:t>Permon</w:t>
      </w:r>
      <w:proofErr w:type="spellEnd"/>
      <w:r w:rsidRPr="0084530A">
        <w:rPr>
          <w:lang w:val="en-US"/>
        </w:rPr>
        <w:t xml:space="preserve">, High </w:t>
      </w:r>
      <w:proofErr w:type="spellStart"/>
      <w:r w:rsidRPr="0084530A">
        <w:rPr>
          <w:lang w:val="en-US"/>
        </w:rPr>
        <w:t>Tatras</w:t>
      </w:r>
      <w:proofErr w:type="spellEnd"/>
      <w:r w:rsidRPr="0084530A">
        <w:rPr>
          <w:lang w:val="en-US"/>
        </w:rPr>
        <w:t>, Slovak Republic</w:t>
      </w:r>
    </w:p>
    <w:p w:rsidR="004B5A0F" w:rsidRPr="0084530A" w:rsidRDefault="004B5A0F" w:rsidP="004B5A0F">
      <w:pPr>
        <w:jc w:val="center"/>
        <w:rPr>
          <w:rFonts w:eastAsiaTheme="minorHAnsi"/>
          <w:b/>
          <w:bCs/>
          <w:lang w:val="en-US"/>
        </w:rPr>
      </w:pPr>
    </w:p>
    <w:p w:rsidR="004B5A0F" w:rsidRPr="0084530A" w:rsidRDefault="004B5A0F" w:rsidP="004B5A0F">
      <w:pPr>
        <w:pStyle w:val="Nadpis2"/>
        <w:spacing w:before="0" w:after="120"/>
        <w:jc w:val="both"/>
        <w:rPr>
          <w:rFonts w:ascii="Times New Roman" w:hAnsi="Times New Roman"/>
          <w:color w:val="CC0000"/>
          <w:sz w:val="22"/>
          <w:szCs w:val="22"/>
          <w:lang w:val="en-US"/>
        </w:rPr>
      </w:pPr>
      <w:r w:rsidRPr="0084530A">
        <w:rPr>
          <w:rFonts w:ascii="Times New Roman" w:hAnsi="Times New Roman"/>
          <w:color w:val="CC0000"/>
          <w:sz w:val="22"/>
          <w:szCs w:val="22"/>
          <w:lang w:val="en-US"/>
        </w:rPr>
        <w:t>Important Dates</w:t>
      </w:r>
    </w:p>
    <w:p w:rsidR="004B5A0F" w:rsidRPr="0084530A" w:rsidRDefault="004B5A0F" w:rsidP="004B5A0F">
      <w:pPr>
        <w:rPr>
          <w:b/>
          <w:bCs/>
          <w:lang w:val="en-US"/>
        </w:rPr>
      </w:pPr>
      <w:r w:rsidRPr="0084530A">
        <w:rPr>
          <w:lang w:val="en-US"/>
        </w:rPr>
        <w:t>Registration and deadlin</w:t>
      </w:r>
      <w:r>
        <w:rPr>
          <w:lang w:val="en-US"/>
        </w:rPr>
        <w:t xml:space="preserve">e submission of article until: </w:t>
      </w:r>
      <w:r w:rsidRPr="0084530A">
        <w:rPr>
          <w:lang w:val="en-US"/>
        </w:rPr>
        <w:t>March 15, 2014</w:t>
      </w:r>
    </w:p>
    <w:p w:rsidR="004B5A0F" w:rsidRPr="0084530A" w:rsidRDefault="004B5A0F" w:rsidP="004B5A0F">
      <w:pPr>
        <w:rPr>
          <w:i/>
          <w:iCs/>
          <w:sz w:val="22"/>
          <w:szCs w:val="22"/>
          <w:lang w:val="en-US"/>
        </w:rPr>
      </w:pPr>
    </w:p>
    <w:p w:rsidR="004B5A0F" w:rsidRPr="0084530A" w:rsidRDefault="004B5A0F" w:rsidP="004B5A0F">
      <w:pPr>
        <w:rPr>
          <w:i/>
          <w:iCs/>
          <w:sz w:val="22"/>
          <w:szCs w:val="22"/>
          <w:lang w:val="en-US"/>
        </w:rPr>
      </w:pPr>
      <w:r w:rsidRPr="0084530A">
        <w:rPr>
          <w:i/>
          <w:iCs/>
          <w:sz w:val="22"/>
          <w:szCs w:val="22"/>
          <w:lang w:val="en-US"/>
        </w:rPr>
        <w:t>Online Conference Proceedings will apply for obtaining Conference Proceedings</w:t>
      </w:r>
      <w:r w:rsidRPr="0084530A">
        <w:rPr>
          <w:color w:val="000000"/>
        </w:rPr>
        <w:t xml:space="preserve"> </w:t>
      </w:r>
      <w:r w:rsidRPr="0084530A">
        <w:rPr>
          <w:i/>
          <w:iCs/>
          <w:sz w:val="22"/>
          <w:szCs w:val="22"/>
          <w:lang w:val="en-US"/>
        </w:rPr>
        <w:t>Citation Index which is integrated index within Web of Science, Thomson Reuters.</w:t>
      </w:r>
    </w:p>
    <w:p w:rsidR="004B5A0F" w:rsidRPr="0084530A" w:rsidRDefault="004B5A0F" w:rsidP="004B5A0F">
      <w:pPr>
        <w:rPr>
          <w:i/>
          <w:iCs/>
          <w:sz w:val="22"/>
          <w:szCs w:val="22"/>
          <w:lang w:val="en-US"/>
        </w:rPr>
      </w:pPr>
    </w:p>
    <w:p w:rsidR="004B5A0F" w:rsidRPr="0084530A" w:rsidRDefault="004B5A0F" w:rsidP="004B5A0F">
      <w:pPr>
        <w:pStyle w:val="Nadpis2"/>
        <w:spacing w:before="0" w:after="120"/>
        <w:jc w:val="both"/>
        <w:rPr>
          <w:rFonts w:ascii="Times New Roman" w:hAnsi="Times New Roman"/>
          <w:sz w:val="22"/>
          <w:szCs w:val="22"/>
          <w:lang w:val="en-US"/>
        </w:rPr>
      </w:pPr>
      <w:r w:rsidRPr="0084530A">
        <w:rPr>
          <w:rFonts w:ascii="Times New Roman" w:hAnsi="Times New Roman"/>
          <w:color w:val="CC0000"/>
          <w:sz w:val="22"/>
          <w:szCs w:val="22"/>
          <w:lang w:val="en-US"/>
        </w:rPr>
        <w:t xml:space="preserve">Conference Fee - </w:t>
      </w:r>
      <w:r w:rsidRPr="0084530A">
        <w:rPr>
          <w:rFonts w:ascii="Times New Roman" w:hAnsi="Times New Roman"/>
          <w:bCs w:val="0"/>
          <w:sz w:val="22"/>
          <w:szCs w:val="22"/>
        </w:rPr>
        <w:t>180 €</w:t>
      </w:r>
    </w:p>
    <w:p w:rsidR="004B5A0F" w:rsidRDefault="004B5A0F" w:rsidP="004B5A0F">
      <w:pPr>
        <w:rPr>
          <w:lang w:val="en-US"/>
        </w:rPr>
      </w:pPr>
      <w:r w:rsidRPr="0084530A">
        <w:rPr>
          <w:bCs/>
          <w:lang w:val="en-US"/>
        </w:rPr>
        <w:t>Fee includes</w:t>
      </w:r>
      <w:r w:rsidRPr="0084530A">
        <w:rPr>
          <w:lang w:val="en-US"/>
        </w:rPr>
        <w:t xml:space="preserve"> </w:t>
      </w:r>
      <w:r w:rsidRPr="0084530A">
        <w:rPr>
          <w:bCs/>
          <w:lang w:val="en-US"/>
        </w:rPr>
        <w:t>f</w:t>
      </w:r>
      <w:r w:rsidRPr="0084530A">
        <w:rPr>
          <w:lang w:val="en-US"/>
        </w:rPr>
        <w:t xml:space="preserve">ull participation at the conference, </w:t>
      </w:r>
      <w:r w:rsidRPr="0084530A">
        <w:rPr>
          <w:bCs/>
          <w:lang w:val="en-US"/>
        </w:rPr>
        <w:t>Conference proceeding</w:t>
      </w:r>
      <w:r w:rsidRPr="0084530A">
        <w:rPr>
          <w:lang w:val="en-US"/>
        </w:rPr>
        <w:t xml:space="preserve"> </w:t>
      </w:r>
      <w:r w:rsidRPr="0084530A">
        <w:rPr>
          <w:bCs/>
          <w:lang w:val="en-US"/>
        </w:rPr>
        <w:t xml:space="preserve">and </w:t>
      </w:r>
      <w:proofErr w:type="gramStart"/>
      <w:r w:rsidRPr="0084530A">
        <w:rPr>
          <w:bCs/>
          <w:lang w:val="en-US"/>
        </w:rPr>
        <w:t>Full</w:t>
      </w:r>
      <w:proofErr w:type="gramEnd"/>
      <w:r w:rsidRPr="0084530A">
        <w:rPr>
          <w:lang w:val="en-US"/>
        </w:rPr>
        <w:t xml:space="preserve"> board accommodation – 2 nights.</w:t>
      </w:r>
    </w:p>
    <w:p w:rsidR="004B5A0F" w:rsidRPr="0084530A" w:rsidRDefault="004B5A0F" w:rsidP="004B5A0F">
      <w:pPr>
        <w:rPr>
          <w:bCs/>
          <w:lang w:val="en-US"/>
        </w:rPr>
      </w:pPr>
    </w:p>
    <w:p w:rsidR="004B5A0F" w:rsidRPr="0084530A" w:rsidRDefault="004B5A0F" w:rsidP="004B5A0F">
      <w:pPr>
        <w:pStyle w:val="Nadpis2"/>
        <w:spacing w:before="0" w:after="120"/>
        <w:jc w:val="both"/>
        <w:rPr>
          <w:rFonts w:ascii="Times New Roman" w:hAnsi="Times New Roman"/>
          <w:b w:val="0"/>
          <w:bCs w:val="0"/>
          <w:sz w:val="22"/>
          <w:szCs w:val="22"/>
          <w:lang w:val="en-US"/>
        </w:rPr>
      </w:pPr>
      <w:r w:rsidRPr="0084530A">
        <w:rPr>
          <w:rFonts w:ascii="Times New Roman" w:hAnsi="Times New Roman"/>
          <w:bCs w:val="0"/>
          <w:color w:val="CC0000"/>
          <w:sz w:val="22"/>
          <w:szCs w:val="22"/>
          <w:lang w:val="en-US"/>
        </w:rPr>
        <w:t xml:space="preserve">Registration and Information:  </w:t>
      </w:r>
      <w:hyperlink r:id="rId4" w:history="1">
        <w:r w:rsidRPr="0084530A">
          <w:rPr>
            <w:rStyle w:val="Hypertextovprepojenie"/>
            <w:rFonts w:ascii="Times New Roman" w:hAnsi="Times New Roman"/>
            <w:b w:val="0"/>
            <w:bCs w:val="0"/>
            <w:sz w:val="22"/>
            <w:szCs w:val="22"/>
            <w:lang w:val="en-US"/>
          </w:rPr>
          <w:t>http://www.fem.uniag.sk/mvd2014</w:t>
        </w:r>
      </w:hyperlink>
      <w:r w:rsidRPr="0084530A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</w:t>
      </w:r>
    </w:p>
    <w:p w:rsidR="004B5A0F" w:rsidRPr="0084530A" w:rsidRDefault="004B5A0F" w:rsidP="004B5A0F">
      <w:pPr>
        <w:rPr>
          <w:sz w:val="22"/>
          <w:szCs w:val="22"/>
          <w:lang w:val="en-US"/>
        </w:rPr>
      </w:pPr>
    </w:p>
    <w:p w:rsidR="004B5A0F" w:rsidRPr="0084530A" w:rsidRDefault="004B5A0F" w:rsidP="004B5A0F">
      <w:pPr>
        <w:rPr>
          <w:b/>
          <w:bCs/>
          <w:lang w:val="en-US"/>
        </w:rPr>
      </w:pPr>
      <w:r w:rsidRPr="0084530A">
        <w:rPr>
          <w:lang w:val="en-US"/>
        </w:rPr>
        <w:t xml:space="preserve">Looking forward to meeting you in Hotel </w:t>
      </w:r>
      <w:proofErr w:type="spellStart"/>
      <w:r w:rsidRPr="0084530A">
        <w:rPr>
          <w:lang w:val="en-US"/>
        </w:rPr>
        <w:t>Permon</w:t>
      </w:r>
      <w:proofErr w:type="spellEnd"/>
      <w:r w:rsidRPr="0084530A">
        <w:rPr>
          <w:lang w:val="en-US"/>
        </w:rPr>
        <w:t xml:space="preserve">, High </w:t>
      </w:r>
      <w:proofErr w:type="spellStart"/>
      <w:r w:rsidRPr="0084530A">
        <w:rPr>
          <w:lang w:val="en-US"/>
        </w:rPr>
        <w:t>Tatras</w:t>
      </w:r>
      <w:proofErr w:type="spellEnd"/>
      <w:r w:rsidRPr="0084530A">
        <w:rPr>
          <w:lang w:val="en-US"/>
        </w:rPr>
        <w:t>!</w:t>
      </w:r>
    </w:p>
    <w:p w:rsidR="004B5A0F" w:rsidRPr="0084530A" w:rsidRDefault="004B5A0F" w:rsidP="004B5A0F">
      <w:pPr>
        <w:rPr>
          <w:lang w:val="en-US"/>
        </w:rPr>
      </w:pPr>
    </w:p>
    <w:p w:rsidR="004B5A0F" w:rsidRPr="0084530A" w:rsidRDefault="004B5A0F" w:rsidP="004B5A0F">
      <w:pPr>
        <w:rPr>
          <w:b/>
          <w:bCs/>
          <w:i/>
          <w:lang w:val="en-US"/>
        </w:rPr>
      </w:pPr>
      <w:r w:rsidRPr="0084530A">
        <w:rPr>
          <w:b/>
          <w:i/>
          <w:lang w:val="en-US"/>
        </w:rPr>
        <w:t>Conference Organizing Committee</w:t>
      </w:r>
    </w:p>
    <w:p w:rsidR="006C1CD1" w:rsidRDefault="006C1CD1">
      <w:bookmarkStart w:id="0" w:name="_GoBack"/>
      <w:bookmarkEnd w:id="0"/>
    </w:p>
    <w:sectPr w:rsidR="006C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0F"/>
    <w:rsid w:val="004B5A0F"/>
    <w:rsid w:val="006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8081-F191-411E-B458-1D32796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4B5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B5A0F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B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m.uniag.sk/mvd201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2014-03-03T06:06:00Z</dcterms:created>
  <dcterms:modified xsi:type="dcterms:W3CDTF">2014-03-03T06:08:00Z</dcterms:modified>
</cp:coreProperties>
</file>